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6A" w:rsidRPr="00DB5AF7" w:rsidRDefault="00DB5AF7" w:rsidP="00DB5AF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B5AF7">
        <w:rPr>
          <w:rFonts w:ascii="Times New Roman" w:hAnsi="Times New Roman"/>
          <w:sz w:val="28"/>
          <w:szCs w:val="28"/>
          <w:lang w:val="uk-UA"/>
        </w:rPr>
        <w:t>Протокол №</w:t>
      </w:r>
      <w:r w:rsidR="003C6C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4059">
        <w:rPr>
          <w:rFonts w:ascii="Times New Roman" w:hAnsi="Times New Roman"/>
          <w:sz w:val="28"/>
          <w:szCs w:val="28"/>
          <w:lang w:val="uk-UA"/>
        </w:rPr>
        <w:t>3</w:t>
      </w:r>
    </w:p>
    <w:p w:rsidR="00DB5AF7" w:rsidRDefault="00DB5AF7" w:rsidP="00DB5AF7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DB5AF7">
        <w:rPr>
          <w:rFonts w:ascii="Times New Roman" w:hAnsi="Times New Roman"/>
          <w:sz w:val="28"/>
          <w:szCs w:val="28"/>
          <w:lang w:val="uk-UA"/>
        </w:rPr>
        <w:t>засідання наукового гуртка  «</w:t>
      </w:r>
      <w:r w:rsidRPr="00DB5AF7">
        <w:rPr>
          <w:rFonts w:ascii="Times New Roman" w:hAnsi="Times New Roman"/>
          <w:i/>
          <w:sz w:val="28"/>
          <w:szCs w:val="28"/>
          <w:lang w:val="uk-UA"/>
        </w:rPr>
        <w:t>Формування науково-дослідної компетентності майбутнього вчителя французької мови у ЗЗСО</w:t>
      </w:r>
      <w:r w:rsidRPr="00DB5AF7">
        <w:rPr>
          <w:rFonts w:ascii="Times New Roman" w:hAnsi="Times New Roman"/>
          <w:sz w:val="28"/>
          <w:szCs w:val="28"/>
          <w:lang w:val="uk-UA"/>
        </w:rPr>
        <w:t>»</w:t>
      </w:r>
      <w:r w:rsidR="003C6C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B5AF7" w:rsidRPr="00DB5AF7" w:rsidRDefault="00DB5AF7" w:rsidP="00DB5AF7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DB5AF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94059">
        <w:rPr>
          <w:rFonts w:ascii="Times New Roman" w:hAnsi="Times New Roman"/>
          <w:sz w:val="28"/>
          <w:szCs w:val="28"/>
          <w:lang w:val="uk-UA"/>
        </w:rPr>
        <w:t>04</w:t>
      </w:r>
      <w:r w:rsidRPr="00DB5AF7">
        <w:rPr>
          <w:rFonts w:ascii="Times New Roman" w:hAnsi="Times New Roman"/>
          <w:sz w:val="28"/>
          <w:szCs w:val="28"/>
          <w:lang w:val="uk-UA"/>
        </w:rPr>
        <w:t>.</w:t>
      </w:r>
      <w:r w:rsidR="00994059">
        <w:rPr>
          <w:rFonts w:ascii="Times New Roman" w:hAnsi="Times New Roman"/>
          <w:sz w:val="28"/>
          <w:szCs w:val="28"/>
          <w:lang w:val="uk-UA"/>
        </w:rPr>
        <w:t>03</w:t>
      </w:r>
      <w:r w:rsidRPr="00DB5AF7">
        <w:rPr>
          <w:rFonts w:ascii="Times New Roman" w:hAnsi="Times New Roman"/>
          <w:sz w:val="28"/>
          <w:szCs w:val="28"/>
          <w:lang w:val="uk-UA"/>
        </w:rPr>
        <w:t>.202</w:t>
      </w:r>
      <w:r w:rsidR="00994059">
        <w:rPr>
          <w:rFonts w:ascii="Times New Roman" w:hAnsi="Times New Roman"/>
          <w:sz w:val="28"/>
          <w:szCs w:val="28"/>
          <w:lang w:val="uk-UA"/>
        </w:rPr>
        <w:t>1</w:t>
      </w:r>
    </w:p>
    <w:p w:rsidR="00DB5AF7" w:rsidRPr="00DB5AF7" w:rsidRDefault="00DB5AF7" w:rsidP="00DB5AF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B5AF7" w:rsidRPr="00DB5AF7" w:rsidRDefault="00DB5AF7" w:rsidP="00DB5AF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B5AF7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DB5AF7" w:rsidRPr="00DB5AF7" w:rsidRDefault="00DB5AF7" w:rsidP="00DB5AF7">
      <w:pPr>
        <w:pStyle w:val="a4"/>
        <w:tabs>
          <w:tab w:val="left" w:pos="284"/>
          <w:tab w:val="left" w:pos="1843"/>
          <w:tab w:val="left" w:pos="2977"/>
        </w:tabs>
        <w:spacing w:after="0"/>
        <w:ind w:left="2127" w:hanging="2127"/>
        <w:jc w:val="both"/>
        <w:rPr>
          <w:szCs w:val="28"/>
          <w:lang w:val="uk-UA"/>
        </w:rPr>
      </w:pPr>
    </w:p>
    <w:p w:rsidR="00DB5AF7" w:rsidRPr="00DB5AF7" w:rsidRDefault="00994059" w:rsidP="003C6C60">
      <w:pPr>
        <w:pStyle w:val="a4"/>
        <w:numPr>
          <w:ilvl w:val="0"/>
          <w:numId w:val="4"/>
        </w:numPr>
        <w:tabs>
          <w:tab w:val="left" w:pos="284"/>
          <w:tab w:val="left" w:pos="1843"/>
          <w:tab w:val="left" w:pos="2977"/>
        </w:tabs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>Обговорення Концепції Нової Української школи</w:t>
      </w:r>
      <w:r w:rsidR="00DB5AF7" w:rsidRPr="00DB5AF7">
        <w:rPr>
          <w:szCs w:val="28"/>
          <w:lang w:val="uk-UA"/>
        </w:rPr>
        <w:t>.</w:t>
      </w:r>
    </w:p>
    <w:p w:rsidR="00DB5AF7" w:rsidRPr="00DB5AF7" w:rsidRDefault="00DB5AF7" w:rsidP="00DB5AF7">
      <w:pPr>
        <w:pStyle w:val="a4"/>
        <w:tabs>
          <w:tab w:val="left" w:pos="284"/>
          <w:tab w:val="left" w:pos="1843"/>
          <w:tab w:val="left" w:pos="2977"/>
        </w:tabs>
        <w:spacing w:after="0"/>
        <w:ind w:left="2127" w:hanging="2127"/>
        <w:jc w:val="both"/>
        <w:rPr>
          <w:szCs w:val="28"/>
          <w:lang w:val="uk-UA"/>
        </w:rPr>
      </w:pPr>
    </w:p>
    <w:p w:rsidR="00E21F2C" w:rsidRDefault="00DB5AF7" w:rsidP="00DB5AF7">
      <w:pPr>
        <w:pStyle w:val="a4"/>
        <w:tabs>
          <w:tab w:val="left" w:pos="284"/>
          <w:tab w:val="left" w:pos="1843"/>
          <w:tab w:val="left" w:pos="2977"/>
        </w:tabs>
        <w:spacing w:after="0"/>
        <w:ind w:left="2127" w:hanging="2127"/>
        <w:jc w:val="both"/>
        <w:rPr>
          <w:szCs w:val="28"/>
          <w:lang w:val="uk-UA"/>
        </w:rPr>
      </w:pPr>
      <w:r w:rsidRPr="00DB5AF7">
        <w:rPr>
          <w:szCs w:val="28"/>
          <w:lang w:val="uk-UA"/>
        </w:rPr>
        <w:t>ПРИСУТНІ:</w:t>
      </w:r>
      <w:r w:rsidRPr="00DB5AF7">
        <w:rPr>
          <w:szCs w:val="28"/>
          <w:lang w:val="uk-UA"/>
        </w:rPr>
        <w:tab/>
      </w:r>
      <w:r>
        <w:rPr>
          <w:szCs w:val="28"/>
          <w:lang w:val="uk-UA"/>
        </w:rPr>
        <w:t xml:space="preserve">студенти   </w:t>
      </w:r>
      <w:proofErr w:type="spellStart"/>
      <w:r w:rsidR="00994059">
        <w:rPr>
          <w:szCs w:val="28"/>
          <w:lang w:val="uk-UA"/>
        </w:rPr>
        <w:t>Тирша</w:t>
      </w:r>
      <w:proofErr w:type="spellEnd"/>
      <w:r w:rsidR="00994059">
        <w:rPr>
          <w:szCs w:val="28"/>
          <w:lang w:val="uk-UA"/>
        </w:rPr>
        <w:t xml:space="preserve"> А, Кравченко Ю., </w:t>
      </w:r>
      <w:proofErr w:type="spellStart"/>
      <w:r w:rsidR="00994059">
        <w:rPr>
          <w:szCs w:val="28"/>
          <w:lang w:val="uk-UA"/>
        </w:rPr>
        <w:t>Рудько</w:t>
      </w:r>
      <w:proofErr w:type="spellEnd"/>
      <w:r w:rsidR="00994059">
        <w:rPr>
          <w:szCs w:val="28"/>
          <w:lang w:val="uk-UA"/>
        </w:rPr>
        <w:t xml:space="preserve"> Х., </w:t>
      </w:r>
      <w:proofErr w:type="spellStart"/>
      <w:r w:rsidR="00994059">
        <w:rPr>
          <w:szCs w:val="28"/>
          <w:lang w:val="uk-UA"/>
        </w:rPr>
        <w:t>Карауш</w:t>
      </w:r>
      <w:proofErr w:type="spellEnd"/>
      <w:r w:rsidR="00994059">
        <w:rPr>
          <w:szCs w:val="28"/>
          <w:lang w:val="uk-UA"/>
        </w:rPr>
        <w:t xml:space="preserve"> Н., </w:t>
      </w:r>
      <w:proofErr w:type="spellStart"/>
      <w:r w:rsidR="00994059">
        <w:rPr>
          <w:szCs w:val="28"/>
          <w:lang w:val="uk-UA"/>
        </w:rPr>
        <w:t>Морарь</w:t>
      </w:r>
      <w:proofErr w:type="spellEnd"/>
      <w:r w:rsidR="00994059">
        <w:rPr>
          <w:szCs w:val="28"/>
          <w:lang w:val="uk-UA"/>
        </w:rPr>
        <w:t xml:space="preserve"> Л., </w:t>
      </w:r>
      <w:proofErr w:type="spellStart"/>
      <w:r w:rsidR="00994059">
        <w:rPr>
          <w:szCs w:val="28"/>
          <w:lang w:val="uk-UA"/>
        </w:rPr>
        <w:t>Постевка</w:t>
      </w:r>
      <w:proofErr w:type="spellEnd"/>
      <w:r w:rsidR="00994059">
        <w:rPr>
          <w:szCs w:val="28"/>
          <w:lang w:val="uk-UA"/>
        </w:rPr>
        <w:t xml:space="preserve"> А., </w:t>
      </w:r>
      <w:proofErr w:type="spellStart"/>
      <w:r w:rsidR="00994059">
        <w:rPr>
          <w:szCs w:val="28"/>
          <w:lang w:val="uk-UA"/>
        </w:rPr>
        <w:t>Лазурко</w:t>
      </w:r>
      <w:proofErr w:type="spellEnd"/>
      <w:r w:rsidR="00994059">
        <w:rPr>
          <w:szCs w:val="28"/>
          <w:lang w:val="uk-UA"/>
        </w:rPr>
        <w:t xml:space="preserve"> А. </w:t>
      </w:r>
      <w:r>
        <w:rPr>
          <w:szCs w:val="28"/>
          <w:lang w:val="uk-UA"/>
        </w:rPr>
        <w:t xml:space="preserve">  </w:t>
      </w:r>
    </w:p>
    <w:p w:rsidR="00DB5AF7" w:rsidRPr="00DB5AF7" w:rsidRDefault="00E21F2C" w:rsidP="00DB5AF7">
      <w:pPr>
        <w:pStyle w:val="a4"/>
        <w:tabs>
          <w:tab w:val="left" w:pos="284"/>
          <w:tab w:val="left" w:pos="1843"/>
          <w:tab w:val="left" w:pos="2977"/>
        </w:tabs>
        <w:spacing w:after="0"/>
        <w:ind w:left="2127" w:hanging="2127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8D34CE">
        <w:rPr>
          <w:szCs w:val="28"/>
          <w:lang w:val="uk-UA"/>
        </w:rPr>
        <w:tab/>
      </w:r>
      <w:r>
        <w:rPr>
          <w:szCs w:val="28"/>
          <w:lang w:val="uk-UA"/>
        </w:rPr>
        <w:t>керівники Руснак Д.А., Смірнова М.Р.</w:t>
      </w:r>
      <w:r w:rsidR="00DB5AF7" w:rsidRPr="00DB5AF7">
        <w:rPr>
          <w:szCs w:val="28"/>
          <w:lang w:val="uk-UA"/>
        </w:rPr>
        <w:t xml:space="preserve">  </w:t>
      </w:r>
    </w:p>
    <w:p w:rsidR="00DB5AF7" w:rsidRPr="00DB5AF7" w:rsidRDefault="00DB5AF7" w:rsidP="00DB5AF7">
      <w:pPr>
        <w:pStyle w:val="a4"/>
        <w:tabs>
          <w:tab w:val="left" w:pos="1701"/>
        </w:tabs>
        <w:spacing w:after="0"/>
        <w:ind w:left="0"/>
        <w:jc w:val="both"/>
        <w:rPr>
          <w:szCs w:val="28"/>
          <w:lang w:val="uk-UA"/>
        </w:rPr>
      </w:pPr>
    </w:p>
    <w:p w:rsidR="008D34CE" w:rsidRPr="008D34CE" w:rsidRDefault="00DB5AF7" w:rsidP="008D34CE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D34CE">
        <w:rPr>
          <w:rFonts w:ascii="Times New Roman" w:hAnsi="Times New Roman"/>
          <w:sz w:val="28"/>
          <w:szCs w:val="28"/>
          <w:lang w:val="uk-UA"/>
        </w:rPr>
        <w:t>СЛУХАЛИ:</w:t>
      </w:r>
      <w:r w:rsidRPr="008D34CE">
        <w:rPr>
          <w:rFonts w:ascii="Times New Roman" w:hAnsi="Times New Roman"/>
          <w:sz w:val="28"/>
          <w:szCs w:val="28"/>
          <w:lang w:val="uk-UA"/>
        </w:rPr>
        <w:tab/>
      </w:r>
      <w:r w:rsidR="00487622" w:rsidRPr="008D34CE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994059">
        <w:rPr>
          <w:rFonts w:ascii="Times New Roman" w:hAnsi="Times New Roman"/>
          <w:sz w:val="28"/>
          <w:szCs w:val="28"/>
          <w:lang w:val="uk-UA"/>
        </w:rPr>
        <w:t xml:space="preserve">поглиблення розуміння принципів розбудови Нової Української школи обговорювали доповіді студентів про основні положення Концепції НУШ та про педагогіку Марії </w:t>
      </w:r>
      <w:proofErr w:type="spellStart"/>
      <w:r w:rsidR="00994059">
        <w:rPr>
          <w:rFonts w:ascii="Times New Roman" w:hAnsi="Times New Roman"/>
          <w:sz w:val="28"/>
          <w:szCs w:val="28"/>
          <w:lang w:val="uk-UA"/>
        </w:rPr>
        <w:t>Монтесорі</w:t>
      </w:r>
      <w:proofErr w:type="spellEnd"/>
      <w:r w:rsidR="00994059">
        <w:rPr>
          <w:rFonts w:ascii="Times New Roman" w:hAnsi="Times New Roman"/>
          <w:sz w:val="28"/>
          <w:szCs w:val="28"/>
          <w:lang w:val="uk-UA"/>
        </w:rPr>
        <w:t xml:space="preserve"> як приклад реалізації </w:t>
      </w:r>
      <w:proofErr w:type="spellStart"/>
      <w:r w:rsidR="00994059">
        <w:rPr>
          <w:rFonts w:ascii="Times New Roman" w:hAnsi="Times New Roman"/>
          <w:sz w:val="28"/>
          <w:szCs w:val="28"/>
          <w:lang w:val="uk-UA"/>
        </w:rPr>
        <w:t>компетентнісного</w:t>
      </w:r>
      <w:proofErr w:type="spellEnd"/>
      <w:r w:rsidR="00994059">
        <w:rPr>
          <w:rFonts w:ascii="Times New Roman" w:hAnsi="Times New Roman"/>
          <w:sz w:val="28"/>
          <w:szCs w:val="28"/>
          <w:lang w:val="uk-UA"/>
        </w:rPr>
        <w:t xml:space="preserve"> підходу до навчання та виховання дітей</w:t>
      </w:r>
      <w:r w:rsidR="008D34CE">
        <w:rPr>
          <w:szCs w:val="28"/>
          <w:lang w:val="uk-UA"/>
        </w:rPr>
        <w:t xml:space="preserve">. </w:t>
      </w:r>
      <w:r w:rsidR="008D34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B567DF" w:rsidRDefault="00B567DF" w:rsidP="00B567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4059" w:rsidRDefault="00B567DF" w:rsidP="0099405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F11C5">
        <w:rPr>
          <w:rFonts w:ascii="Times New Roman" w:hAnsi="Times New Roman"/>
          <w:sz w:val="28"/>
          <w:szCs w:val="28"/>
          <w:lang w:val="uk-UA"/>
        </w:rPr>
        <w:t>ВИСТУПИЛИ:</w:t>
      </w:r>
      <w:r w:rsidRPr="00B567DF">
        <w:rPr>
          <w:rFonts w:ascii="Times New Roman" w:hAnsi="Times New Roman"/>
          <w:sz w:val="28"/>
          <w:szCs w:val="28"/>
          <w:lang w:val="uk-UA"/>
        </w:rPr>
        <w:tab/>
      </w:r>
    </w:p>
    <w:p w:rsidR="00BA5D1C" w:rsidRPr="003514CE" w:rsidRDefault="00994059" w:rsidP="00994059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14CE">
        <w:rPr>
          <w:rFonts w:ascii="Times New Roman" w:hAnsi="Times New Roman"/>
          <w:sz w:val="28"/>
          <w:szCs w:val="28"/>
          <w:lang w:val="uk-UA"/>
        </w:rPr>
        <w:t>Тирша</w:t>
      </w:r>
      <w:proofErr w:type="spellEnd"/>
      <w:r w:rsidRPr="003514CE">
        <w:rPr>
          <w:rFonts w:ascii="Times New Roman" w:hAnsi="Times New Roman"/>
          <w:sz w:val="28"/>
          <w:szCs w:val="28"/>
          <w:lang w:val="uk-UA"/>
        </w:rPr>
        <w:t xml:space="preserve"> А, </w:t>
      </w:r>
      <w:r w:rsidRPr="003514CE">
        <w:rPr>
          <w:rFonts w:ascii="Times New Roman" w:hAnsi="Times New Roman"/>
          <w:sz w:val="28"/>
          <w:szCs w:val="28"/>
          <w:lang w:val="uk-UA"/>
        </w:rPr>
        <w:t xml:space="preserve">Кравченко Ю. із </w:t>
      </w:r>
      <w:proofErr w:type="spellStart"/>
      <w:r w:rsidRPr="003514CE">
        <w:rPr>
          <w:rFonts w:ascii="Times New Roman" w:hAnsi="Times New Roman"/>
          <w:sz w:val="28"/>
          <w:szCs w:val="28"/>
          <w:lang w:val="uk-UA"/>
        </w:rPr>
        <w:t>доповідд</w:t>
      </w:r>
      <w:proofErr w:type="spellEnd"/>
      <w:r w:rsidRPr="003514CE">
        <w:rPr>
          <w:rFonts w:ascii="Times New Roman" w:hAnsi="Times New Roman"/>
          <w:sz w:val="28"/>
          <w:szCs w:val="28"/>
          <w:lang w:val="uk-UA"/>
        </w:rPr>
        <w:t xml:space="preserve">. Про </w:t>
      </w:r>
      <w:proofErr w:type="spellStart"/>
      <w:r w:rsidRPr="003514CE">
        <w:rPr>
          <w:rFonts w:ascii="Times New Roman" w:hAnsi="Times New Roman"/>
          <w:sz w:val="28"/>
          <w:szCs w:val="28"/>
          <w:lang w:val="uk-UA"/>
        </w:rPr>
        <w:t>компетентнісний</w:t>
      </w:r>
      <w:proofErr w:type="spellEnd"/>
      <w:r w:rsidRPr="003514CE">
        <w:rPr>
          <w:rFonts w:ascii="Times New Roman" w:hAnsi="Times New Roman"/>
          <w:sz w:val="28"/>
          <w:szCs w:val="28"/>
          <w:lang w:val="uk-UA"/>
        </w:rPr>
        <w:t xml:space="preserve"> підхід як один із складників НУШ. </w:t>
      </w:r>
    </w:p>
    <w:p w:rsidR="003514CE" w:rsidRPr="003514CE" w:rsidRDefault="003514CE" w:rsidP="00994059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14CE">
        <w:rPr>
          <w:rFonts w:ascii="Times New Roman" w:hAnsi="Times New Roman"/>
          <w:sz w:val="28"/>
          <w:szCs w:val="28"/>
          <w:lang w:val="uk-UA"/>
        </w:rPr>
        <w:t>Рудько</w:t>
      </w:r>
      <w:proofErr w:type="spellEnd"/>
      <w:r w:rsidRPr="003514CE">
        <w:rPr>
          <w:rFonts w:ascii="Times New Roman" w:hAnsi="Times New Roman"/>
          <w:sz w:val="28"/>
          <w:szCs w:val="28"/>
          <w:lang w:val="uk-UA"/>
        </w:rPr>
        <w:t xml:space="preserve"> Х., </w:t>
      </w:r>
      <w:proofErr w:type="spellStart"/>
      <w:r w:rsidRPr="003514CE">
        <w:rPr>
          <w:rFonts w:ascii="Times New Roman" w:hAnsi="Times New Roman"/>
          <w:sz w:val="28"/>
          <w:szCs w:val="28"/>
          <w:lang w:val="uk-UA"/>
        </w:rPr>
        <w:t>Карауш</w:t>
      </w:r>
      <w:proofErr w:type="spellEnd"/>
      <w:r w:rsidRPr="003514CE">
        <w:rPr>
          <w:rFonts w:ascii="Times New Roman" w:hAnsi="Times New Roman"/>
          <w:sz w:val="28"/>
          <w:szCs w:val="28"/>
          <w:lang w:val="uk-UA"/>
        </w:rPr>
        <w:t xml:space="preserve"> Н. про педагогіку Марії </w:t>
      </w:r>
      <w:proofErr w:type="spellStart"/>
      <w:r w:rsidRPr="003514CE">
        <w:rPr>
          <w:rFonts w:ascii="Times New Roman" w:hAnsi="Times New Roman"/>
          <w:sz w:val="28"/>
          <w:szCs w:val="28"/>
          <w:lang w:val="uk-UA"/>
        </w:rPr>
        <w:t>Монтесорі</w:t>
      </w:r>
      <w:proofErr w:type="spellEnd"/>
      <w:r w:rsidRPr="003514CE">
        <w:rPr>
          <w:rFonts w:ascii="Times New Roman" w:hAnsi="Times New Roman"/>
          <w:sz w:val="28"/>
          <w:szCs w:val="28"/>
          <w:lang w:val="uk-UA"/>
        </w:rPr>
        <w:t xml:space="preserve">, її переваги та недоліки. </w:t>
      </w:r>
    </w:p>
    <w:p w:rsidR="00994059" w:rsidRPr="003514CE" w:rsidRDefault="003514CE" w:rsidP="00994059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14CE">
        <w:rPr>
          <w:rFonts w:ascii="Times New Roman" w:hAnsi="Times New Roman"/>
          <w:sz w:val="28"/>
          <w:szCs w:val="28"/>
          <w:lang w:val="uk-UA"/>
        </w:rPr>
        <w:t>Рудько</w:t>
      </w:r>
      <w:proofErr w:type="spellEnd"/>
      <w:r w:rsidRPr="003514CE">
        <w:rPr>
          <w:rFonts w:ascii="Times New Roman" w:hAnsi="Times New Roman"/>
          <w:sz w:val="28"/>
          <w:szCs w:val="28"/>
          <w:lang w:val="uk-UA"/>
        </w:rPr>
        <w:t xml:space="preserve"> Х., </w:t>
      </w:r>
      <w:proofErr w:type="spellStart"/>
      <w:r w:rsidRPr="003514CE">
        <w:rPr>
          <w:rFonts w:ascii="Times New Roman" w:hAnsi="Times New Roman"/>
          <w:sz w:val="28"/>
          <w:szCs w:val="28"/>
          <w:lang w:val="uk-UA"/>
        </w:rPr>
        <w:t>Карауш</w:t>
      </w:r>
      <w:proofErr w:type="spellEnd"/>
      <w:r w:rsidRPr="003514CE">
        <w:rPr>
          <w:rFonts w:ascii="Times New Roman" w:hAnsi="Times New Roman"/>
          <w:sz w:val="28"/>
          <w:szCs w:val="28"/>
          <w:lang w:val="uk-UA"/>
        </w:rPr>
        <w:t xml:space="preserve"> Н.</w:t>
      </w:r>
      <w:r w:rsidRPr="003514CE">
        <w:rPr>
          <w:rFonts w:ascii="Times New Roman" w:hAnsi="Times New Roman"/>
          <w:sz w:val="28"/>
          <w:szCs w:val="28"/>
          <w:lang w:val="uk-UA"/>
        </w:rPr>
        <w:t xml:space="preserve"> про місце учнів, учителів та батьків у розбудові Нової Української  Школи. </w:t>
      </w:r>
    </w:p>
    <w:p w:rsidR="003514CE" w:rsidRPr="003514CE" w:rsidRDefault="003514CE" w:rsidP="00994059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14CE">
        <w:rPr>
          <w:rFonts w:ascii="Times New Roman" w:hAnsi="Times New Roman"/>
          <w:sz w:val="28"/>
          <w:szCs w:val="28"/>
          <w:lang w:val="uk-UA"/>
        </w:rPr>
        <w:t>Постевка</w:t>
      </w:r>
      <w:proofErr w:type="spellEnd"/>
      <w:r w:rsidRPr="003514CE">
        <w:rPr>
          <w:rFonts w:ascii="Times New Roman" w:hAnsi="Times New Roman"/>
          <w:sz w:val="28"/>
          <w:szCs w:val="28"/>
          <w:lang w:val="uk-UA"/>
        </w:rPr>
        <w:t xml:space="preserve"> А., </w:t>
      </w:r>
      <w:proofErr w:type="spellStart"/>
      <w:r w:rsidRPr="003514CE">
        <w:rPr>
          <w:rFonts w:ascii="Times New Roman" w:hAnsi="Times New Roman"/>
          <w:sz w:val="28"/>
          <w:szCs w:val="28"/>
          <w:lang w:val="uk-UA"/>
        </w:rPr>
        <w:t>Лазурко</w:t>
      </w:r>
      <w:proofErr w:type="spellEnd"/>
      <w:r w:rsidRPr="003514CE">
        <w:rPr>
          <w:rFonts w:ascii="Times New Roman" w:hAnsi="Times New Roman"/>
          <w:sz w:val="28"/>
          <w:szCs w:val="28"/>
          <w:lang w:val="uk-UA"/>
        </w:rPr>
        <w:t xml:space="preserve"> А. про основні </w:t>
      </w:r>
      <w:proofErr w:type="spellStart"/>
      <w:r w:rsidRPr="003514CE">
        <w:rPr>
          <w:rFonts w:ascii="Times New Roman" w:hAnsi="Times New Roman"/>
          <w:sz w:val="28"/>
          <w:szCs w:val="28"/>
          <w:lang w:val="uk-UA"/>
        </w:rPr>
        <w:t>складникі</w:t>
      </w:r>
      <w:proofErr w:type="spellEnd"/>
      <w:r w:rsidRPr="003514CE">
        <w:rPr>
          <w:rFonts w:ascii="Times New Roman" w:hAnsi="Times New Roman"/>
          <w:sz w:val="28"/>
          <w:szCs w:val="28"/>
          <w:lang w:val="uk-UA"/>
        </w:rPr>
        <w:t xml:space="preserve"> НУШ. </w:t>
      </w:r>
    </w:p>
    <w:p w:rsidR="00A42889" w:rsidRDefault="00A42889" w:rsidP="00B567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889" w:rsidRDefault="00A42889" w:rsidP="00A428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A5D1C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1C">
        <w:rPr>
          <w:rFonts w:ascii="Times New Roman" w:hAnsi="Times New Roman"/>
          <w:sz w:val="28"/>
          <w:szCs w:val="28"/>
          <w:lang w:val="uk-UA"/>
        </w:rPr>
        <w:t>всі присутні студенти.</w:t>
      </w:r>
    </w:p>
    <w:p w:rsidR="00A42889" w:rsidRDefault="00A42889" w:rsidP="00A428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ході обговорення було наголошено, що </w:t>
      </w:r>
      <w:r w:rsidR="003514CE">
        <w:rPr>
          <w:rFonts w:ascii="Times New Roman" w:hAnsi="Times New Roman"/>
          <w:sz w:val="28"/>
          <w:szCs w:val="28"/>
          <w:lang w:val="uk-UA"/>
        </w:rPr>
        <w:t xml:space="preserve">основою навчання та виховання НУШ має бути методика, що сприятиме формуванню високоосвіченої особистості, націлена на розвиток її </w:t>
      </w:r>
      <w:proofErr w:type="spellStart"/>
      <w:r w:rsidR="003514CE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="003514CE">
        <w:rPr>
          <w:rFonts w:ascii="Times New Roman" w:hAnsi="Times New Roman"/>
          <w:sz w:val="28"/>
          <w:szCs w:val="28"/>
          <w:lang w:val="uk-UA"/>
        </w:rPr>
        <w:t xml:space="preserve"> в усіх галузях життя</w:t>
      </w:r>
      <w:r w:rsidR="006952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514CE">
        <w:rPr>
          <w:rFonts w:ascii="Times New Roman" w:hAnsi="Times New Roman"/>
          <w:sz w:val="28"/>
          <w:szCs w:val="28"/>
          <w:lang w:val="uk-UA"/>
        </w:rPr>
        <w:t>Серед багатьох технік та прийомів навчання і виховання необхідно обирати в першу чергу такі, що дають можливість розвивати творчий потенціал, самостійність та відповідальність учнів.</w:t>
      </w:r>
    </w:p>
    <w:p w:rsidR="00A42889" w:rsidRDefault="0069525A" w:rsidP="00A428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Руснак Д.А. наголосила на важливості</w:t>
      </w:r>
      <w:r w:rsidR="003514CE">
        <w:rPr>
          <w:rFonts w:ascii="Times New Roman" w:hAnsi="Times New Roman"/>
          <w:sz w:val="28"/>
          <w:szCs w:val="28"/>
          <w:lang w:val="uk-UA"/>
        </w:rPr>
        <w:t xml:space="preserve"> вивчення іноземних мов для високого освіченої особистості, як її самореалізації як у професійній галузі так і у повсякденному житті.</w:t>
      </w:r>
    </w:p>
    <w:p w:rsidR="003514CE" w:rsidRDefault="003514CE" w:rsidP="00A428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Смірнова М.Р. підкреслила, що обираючи ту, чи іншу методику необхідно чітко усвідомлювати наслідки її застосування, адаптувати до потреб та вікових і психофізіологічних особливостей учнів, вчителів та батьків.</w:t>
      </w:r>
    </w:p>
    <w:p w:rsidR="003514CE" w:rsidRDefault="003514CE" w:rsidP="00A428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14CE" w:rsidRDefault="00A42889" w:rsidP="00A428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3514CE">
        <w:rPr>
          <w:rFonts w:ascii="Times New Roman" w:hAnsi="Times New Roman"/>
          <w:b/>
          <w:sz w:val="28"/>
          <w:szCs w:val="28"/>
          <w:lang w:val="uk-UA"/>
        </w:rPr>
        <w:t>УХВАЛИЛИ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3514CE" w:rsidRDefault="00A42889" w:rsidP="00A428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взяти до уваги </w:t>
      </w:r>
      <w:r w:rsidR="003514CE">
        <w:rPr>
          <w:rFonts w:ascii="Times New Roman" w:hAnsi="Times New Roman"/>
          <w:sz w:val="28"/>
          <w:szCs w:val="28"/>
          <w:lang w:val="uk-UA"/>
        </w:rPr>
        <w:t xml:space="preserve">отриману інформацію, </w:t>
      </w:r>
    </w:p>
    <w:p w:rsidR="003514CE" w:rsidRDefault="003514CE" w:rsidP="00A428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продовжити вивчення різних підходів та методів навчання і виховання, </w:t>
      </w:r>
    </w:p>
    <w:p w:rsidR="00A42889" w:rsidRPr="00DB5AF7" w:rsidRDefault="003514CE" w:rsidP="00A428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познайомитися із практичним досвідом роботи викладачів та вихователів</w:t>
      </w:r>
      <w:r w:rsidR="00A4288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A5D1C" w:rsidRPr="00BA5D1C" w:rsidRDefault="003514CE" w:rsidP="003514CE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BA5D1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:rsidR="00BA5D1C" w:rsidRDefault="00BA5D1C" w:rsidP="00BA5D1C">
      <w:pPr>
        <w:ind w:firstLine="567"/>
        <w:jc w:val="right"/>
        <w:rPr>
          <w:color w:val="000000"/>
          <w:sz w:val="28"/>
          <w:szCs w:val="28"/>
          <w:lang w:val="uk-UA" w:eastAsia="uk-UA"/>
        </w:rPr>
      </w:pPr>
    </w:p>
    <w:sectPr w:rsidR="00BA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F99"/>
    <w:multiLevelType w:val="hybridMultilevel"/>
    <w:tmpl w:val="03C2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1DA7"/>
    <w:multiLevelType w:val="hybridMultilevel"/>
    <w:tmpl w:val="93CEC9B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D277D3"/>
    <w:multiLevelType w:val="hybridMultilevel"/>
    <w:tmpl w:val="C79051C0"/>
    <w:lvl w:ilvl="0" w:tplc="83FCDA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B1C48"/>
    <w:multiLevelType w:val="hybridMultilevel"/>
    <w:tmpl w:val="E8E4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81885"/>
    <w:multiLevelType w:val="hybridMultilevel"/>
    <w:tmpl w:val="8EC20A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A374D"/>
    <w:multiLevelType w:val="hybridMultilevel"/>
    <w:tmpl w:val="71AEC090"/>
    <w:lvl w:ilvl="0" w:tplc="F4C4BD9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60"/>
    <w:rsid w:val="00154621"/>
    <w:rsid w:val="001F11C5"/>
    <w:rsid w:val="003514CE"/>
    <w:rsid w:val="003C6C60"/>
    <w:rsid w:val="00425DB7"/>
    <w:rsid w:val="00487622"/>
    <w:rsid w:val="00641B48"/>
    <w:rsid w:val="0069525A"/>
    <w:rsid w:val="008D34CE"/>
    <w:rsid w:val="00922AC0"/>
    <w:rsid w:val="00994059"/>
    <w:rsid w:val="00A42889"/>
    <w:rsid w:val="00A71ABF"/>
    <w:rsid w:val="00B567DF"/>
    <w:rsid w:val="00BA5D1C"/>
    <w:rsid w:val="00DB5AF7"/>
    <w:rsid w:val="00E21F2C"/>
    <w:rsid w:val="00E3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AF7"/>
    <w:rPr>
      <w:sz w:val="22"/>
      <w:szCs w:val="22"/>
      <w:lang w:val="ru-RU" w:eastAsia="en-US"/>
    </w:rPr>
  </w:style>
  <w:style w:type="paragraph" w:styleId="a4">
    <w:name w:val="Body Text Indent"/>
    <w:basedOn w:val="a"/>
    <w:link w:val="a5"/>
    <w:rsid w:val="00DB5AF7"/>
    <w:pPr>
      <w:spacing w:after="120" w:line="240" w:lineRule="auto"/>
      <w:ind w:left="283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DB5AF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42889"/>
    <w:pPr>
      <w:ind w:left="720"/>
      <w:contextualSpacing/>
    </w:pPr>
  </w:style>
  <w:style w:type="paragraph" w:customStyle="1" w:styleId="Default">
    <w:name w:val="Default"/>
    <w:rsid w:val="00BA5D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D1C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AF7"/>
    <w:rPr>
      <w:sz w:val="22"/>
      <w:szCs w:val="22"/>
      <w:lang w:val="ru-RU" w:eastAsia="en-US"/>
    </w:rPr>
  </w:style>
  <w:style w:type="paragraph" w:styleId="a4">
    <w:name w:val="Body Text Indent"/>
    <w:basedOn w:val="a"/>
    <w:link w:val="a5"/>
    <w:rsid w:val="00DB5AF7"/>
    <w:pPr>
      <w:spacing w:after="120" w:line="240" w:lineRule="auto"/>
      <w:ind w:left="283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DB5AF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42889"/>
    <w:pPr>
      <w:ind w:left="720"/>
      <w:contextualSpacing/>
    </w:pPr>
  </w:style>
  <w:style w:type="paragraph" w:customStyle="1" w:styleId="Default">
    <w:name w:val="Default"/>
    <w:rsid w:val="00BA5D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D1C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ik\Desktop\2020-2021\&#1040;&#1082;&#1088;&#1077;&#1076;&#1080;&#1090;&#1072;&#1094;&#1110;&#1103;\&#1043;&#1091;&#1088;&#1090;&#1086;&#1082;\&#1055;&#1088;&#1086;&#1090;&#1086;&#1082;&#1086;&#1083;_1%20&#8212;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226F-FFC6-44DF-B6E0-E3824CB6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Протокол_1 — копия</Template>
  <TotalTime>85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2021-01-21T11:20:00Z</dcterms:created>
  <dcterms:modified xsi:type="dcterms:W3CDTF">2021-03-04T20:58:00Z</dcterms:modified>
</cp:coreProperties>
</file>